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2E" w:rsidRPr="0035393A" w:rsidRDefault="0035393A" w:rsidP="0035393A">
      <w:pPr>
        <w:jc w:val="center"/>
        <w:rPr>
          <w:rFonts w:ascii="Comic Sans MS" w:hAnsi="Comic Sans MS"/>
          <w:sz w:val="32"/>
          <w:u w:val="single"/>
        </w:rPr>
      </w:pPr>
      <w:r w:rsidRPr="0035393A">
        <w:rPr>
          <w:rFonts w:ascii="Comic Sans MS" w:hAnsi="Comic Sans MS"/>
          <w:sz w:val="32"/>
          <w:u w:val="single"/>
        </w:rPr>
        <w:t>What should my c</w:t>
      </w:r>
      <w:r w:rsidR="001C05EB">
        <w:rPr>
          <w:rFonts w:ascii="Comic Sans MS" w:hAnsi="Comic Sans MS"/>
          <w:sz w:val="32"/>
          <w:u w:val="single"/>
        </w:rPr>
        <w:t xml:space="preserve">hild be able to do during Year </w:t>
      </w:r>
      <w:proofErr w:type="gramStart"/>
      <w:r w:rsidR="001C05EB">
        <w:rPr>
          <w:rFonts w:ascii="Comic Sans MS" w:hAnsi="Comic Sans MS"/>
          <w:sz w:val="32"/>
          <w:u w:val="single"/>
        </w:rPr>
        <w:t xml:space="preserve">2 </w:t>
      </w:r>
      <w:r w:rsidRPr="0035393A">
        <w:rPr>
          <w:rFonts w:ascii="Comic Sans MS" w:hAnsi="Comic Sans MS"/>
          <w:sz w:val="32"/>
          <w:u w:val="single"/>
        </w:rPr>
        <w:t>?</w:t>
      </w:r>
      <w:proofErr w:type="gramEnd"/>
    </w:p>
    <w:p w:rsidR="001C05EB" w:rsidRDefault="001C05EB" w:rsidP="001C05EB">
      <w:pPr>
        <w:pStyle w:val="Default"/>
        <w:rPr>
          <w:rFonts w:cstheme="minorBidi"/>
          <w:color w:val="auto"/>
        </w:rPr>
      </w:pPr>
    </w:p>
    <w:p w:rsidR="001C05EB" w:rsidRDefault="001C05EB" w:rsidP="001C05EB">
      <w:pPr>
        <w:pStyle w:val="Default"/>
        <w:rPr>
          <w:rFonts w:ascii="Comic Sans MS" w:hAnsi="Comic Sans MS" w:cs="Arial"/>
          <w:i/>
          <w:iCs/>
          <w:sz w:val="28"/>
          <w:szCs w:val="28"/>
        </w:rPr>
      </w:pPr>
      <w:r w:rsidRPr="001C05EB">
        <w:rPr>
          <w:rFonts w:ascii="Comic Sans MS" w:hAnsi="Comic Sans MS" w:cs="Arial"/>
          <w:i/>
          <w:iCs/>
          <w:sz w:val="28"/>
          <w:szCs w:val="28"/>
        </w:rPr>
        <w:t xml:space="preserve">Read by blending the sounds in words </w:t>
      </w:r>
      <w:proofErr w:type="gramStart"/>
      <w:r w:rsidRPr="001C05EB">
        <w:rPr>
          <w:rFonts w:ascii="Comic Sans MS" w:hAnsi="Comic Sans MS" w:cs="Arial"/>
          <w:i/>
          <w:iCs/>
          <w:sz w:val="28"/>
          <w:szCs w:val="28"/>
        </w:rPr>
        <w:t>that have</w:t>
      </w:r>
      <w:proofErr w:type="gramEnd"/>
      <w:r w:rsidRPr="001C05EB">
        <w:rPr>
          <w:rFonts w:ascii="Comic Sans MS" w:hAnsi="Comic Sans MS" w:cs="Arial"/>
          <w:i/>
          <w:iCs/>
          <w:sz w:val="28"/>
          <w:szCs w:val="28"/>
        </w:rPr>
        <w:t xml:space="preserve"> the common graphemes (letters or groups of letters) for all 40+ phonemes (sounds) (see additional resource) </w:t>
      </w:r>
    </w:p>
    <w:p w:rsidR="001C05EB" w:rsidRPr="001C05EB" w:rsidRDefault="001C05EB" w:rsidP="001C05EB">
      <w:pPr>
        <w:pStyle w:val="Default"/>
        <w:rPr>
          <w:rFonts w:ascii="Comic Sans MS" w:hAnsi="Comic Sans MS" w:cs="Arial"/>
          <w:sz w:val="28"/>
          <w:szCs w:val="28"/>
        </w:rPr>
      </w:pPr>
    </w:p>
    <w:p w:rsidR="001C05EB" w:rsidRPr="001C05EB" w:rsidRDefault="001C05EB" w:rsidP="001C05EB">
      <w:pPr>
        <w:pStyle w:val="Default"/>
        <w:rPr>
          <w:rFonts w:ascii="Comic Sans MS" w:hAnsi="Comic Sans MS" w:cs="Arial"/>
          <w:color w:val="00B0F0"/>
          <w:sz w:val="28"/>
          <w:szCs w:val="28"/>
        </w:rPr>
      </w:pPr>
      <w:r w:rsidRPr="001C05EB">
        <w:rPr>
          <w:rFonts w:ascii="Comic Sans MS" w:hAnsi="Comic Sans MS" w:cs="Arial"/>
          <w:sz w:val="28"/>
          <w:szCs w:val="28"/>
        </w:rPr>
        <w:t xml:space="preserve">- </w:t>
      </w:r>
      <w:r w:rsidRPr="001C05EB">
        <w:rPr>
          <w:rFonts w:ascii="Comic Sans MS" w:hAnsi="Comic Sans MS" w:cs="Arial"/>
          <w:color w:val="00B0F0"/>
          <w:sz w:val="28"/>
          <w:szCs w:val="28"/>
        </w:rPr>
        <w:t xml:space="preserve">Read most words of two or more syllables accurately </w:t>
      </w:r>
    </w:p>
    <w:p w:rsidR="001C05EB" w:rsidRPr="001C05EB" w:rsidRDefault="001C05EB" w:rsidP="001C05EB">
      <w:pPr>
        <w:pStyle w:val="Default"/>
        <w:rPr>
          <w:rFonts w:ascii="Comic Sans MS" w:hAnsi="Comic Sans MS" w:cs="Arial"/>
          <w:sz w:val="28"/>
          <w:szCs w:val="28"/>
        </w:rPr>
      </w:pPr>
      <w:r w:rsidRPr="001C05EB">
        <w:rPr>
          <w:rFonts w:ascii="Comic Sans MS" w:hAnsi="Comic Sans MS" w:cs="Arial"/>
          <w:sz w:val="28"/>
          <w:szCs w:val="28"/>
        </w:rPr>
        <w:t>- Read most words containing common suffixes (word endings) (see</w:t>
      </w:r>
      <w:r w:rsidR="00A2717E">
        <w:rPr>
          <w:rFonts w:ascii="Comic Sans MS" w:hAnsi="Comic Sans MS" w:cs="Arial"/>
          <w:sz w:val="28"/>
          <w:szCs w:val="28"/>
        </w:rPr>
        <w:t xml:space="preserve"> below</w:t>
      </w:r>
      <w:r w:rsidRPr="001C05EB">
        <w:rPr>
          <w:rFonts w:ascii="Comic Sans MS" w:hAnsi="Comic Sans MS" w:cs="Arial"/>
          <w:sz w:val="28"/>
          <w:szCs w:val="28"/>
        </w:rPr>
        <w:t xml:space="preserve">) </w:t>
      </w:r>
    </w:p>
    <w:p w:rsidR="001C05EB" w:rsidRPr="001C05EB" w:rsidRDefault="001C05EB" w:rsidP="001C05EB">
      <w:pPr>
        <w:pStyle w:val="Default"/>
        <w:rPr>
          <w:rFonts w:ascii="Comic Sans MS" w:hAnsi="Comic Sans MS" w:cs="Arial"/>
          <w:color w:val="00B0F0"/>
          <w:sz w:val="28"/>
          <w:szCs w:val="28"/>
        </w:rPr>
      </w:pPr>
      <w:r w:rsidRPr="001C05EB">
        <w:rPr>
          <w:rFonts w:ascii="Comic Sans MS" w:hAnsi="Comic Sans MS" w:cs="Arial"/>
          <w:sz w:val="28"/>
          <w:szCs w:val="28"/>
        </w:rPr>
        <w:t xml:space="preserve">- </w:t>
      </w:r>
      <w:r w:rsidRPr="001C05EB">
        <w:rPr>
          <w:rFonts w:ascii="Comic Sans MS" w:hAnsi="Comic Sans MS" w:cs="Arial"/>
          <w:color w:val="00B0F0"/>
          <w:sz w:val="28"/>
          <w:szCs w:val="28"/>
        </w:rPr>
        <w:t xml:space="preserve">Read most common exception words (see </w:t>
      </w:r>
      <w:r w:rsidR="00A2717E">
        <w:rPr>
          <w:rFonts w:ascii="Comic Sans MS" w:hAnsi="Comic Sans MS" w:cs="Arial"/>
          <w:color w:val="00B0F0"/>
          <w:sz w:val="28"/>
          <w:szCs w:val="28"/>
        </w:rPr>
        <w:t>below</w:t>
      </w:r>
      <w:bookmarkStart w:id="0" w:name="_GoBack"/>
      <w:bookmarkEnd w:id="0"/>
      <w:r w:rsidRPr="001C05EB">
        <w:rPr>
          <w:rFonts w:ascii="Comic Sans MS" w:hAnsi="Comic Sans MS" w:cs="Arial"/>
          <w:color w:val="00B0F0"/>
          <w:sz w:val="28"/>
          <w:szCs w:val="28"/>
        </w:rPr>
        <w:t xml:space="preserve">) </w:t>
      </w:r>
    </w:p>
    <w:p w:rsidR="001C05EB" w:rsidRPr="001C05EB" w:rsidRDefault="001C05EB" w:rsidP="001C05EB">
      <w:pPr>
        <w:pStyle w:val="Default"/>
        <w:rPr>
          <w:rFonts w:ascii="Comic Sans MS" w:hAnsi="Comic Sans MS" w:cs="Arial"/>
          <w:sz w:val="28"/>
          <w:szCs w:val="28"/>
        </w:rPr>
      </w:pPr>
      <w:r w:rsidRPr="001C05EB">
        <w:rPr>
          <w:rFonts w:ascii="Comic Sans MS" w:hAnsi="Comic Sans MS" w:cs="Arial"/>
          <w:sz w:val="28"/>
          <w:szCs w:val="28"/>
        </w:rPr>
        <w:t xml:space="preserve">- Read most words accurately without the need to sound out and blend so they can focus on understanding what they are reading in books that are appropriate to their age </w:t>
      </w:r>
    </w:p>
    <w:p w:rsidR="001C05EB" w:rsidRPr="00A2717E" w:rsidRDefault="001C05EB" w:rsidP="001C05EB">
      <w:pPr>
        <w:pStyle w:val="Default"/>
        <w:rPr>
          <w:rFonts w:ascii="Comic Sans MS" w:hAnsi="Comic Sans MS" w:cs="Arial"/>
          <w:color w:val="00B0F0"/>
          <w:sz w:val="28"/>
          <w:szCs w:val="28"/>
        </w:rPr>
      </w:pPr>
      <w:r w:rsidRPr="001C05EB">
        <w:rPr>
          <w:rFonts w:ascii="Comic Sans MS" w:hAnsi="Comic Sans MS" w:cs="Arial"/>
          <w:sz w:val="28"/>
          <w:szCs w:val="28"/>
        </w:rPr>
        <w:t xml:space="preserve">- </w:t>
      </w:r>
      <w:r w:rsidRPr="001C05EB">
        <w:rPr>
          <w:rFonts w:ascii="Comic Sans MS" w:hAnsi="Comic Sans MS" w:cs="Arial"/>
          <w:color w:val="00B0F0"/>
          <w:sz w:val="28"/>
          <w:szCs w:val="28"/>
        </w:rPr>
        <w:t xml:space="preserve">Sound out new (unfamiliar) words accurately, without too much hesitation, in books that are appropriate to their age </w:t>
      </w:r>
    </w:p>
    <w:p w:rsidR="001C05EB" w:rsidRPr="001C05EB" w:rsidRDefault="001C05EB" w:rsidP="001C05EB">
      <w:pPr>
        <w:pStyle w:val="Default"/>
        <w:rPr>
          <w:rFonts w:ascii="Comic Sans MS" w:hAnsi="Comic Sans MS" w:cs="Arial"/>
          <w:sz w:val="28"/>
          <w:szCs w:val="28"/>
        </w:rPr>
      </w:pPr>
      <w:r w:rsidRPr="001C05EB">
        <w:rPr>
          <w:rFonts w:ascii="Comic Sans MS" w:hAnsi="Comic Sans MS" w:cs="Arial"/>
          <w:sz w:val="28"/>
          <w:szCs w:val="28"/>
        </w:rPr>
        <w:t xml:space="preserve">- Check a book they are already able to read fluently makes sense to them, and correct their own mistakes when reading </w:t>
      </w:r>
    </w:p>
    <w:p w:rsidR="001C05EB" w:rsidRPr="001C05EB" w:rsidRDefault="001C05EB" w:rsidP="001C05EB">
      <w:pPr>
        <w:pStyle w:val="Default"/>
        <w:rPr>
          <w:rFonts w:ascii="Comic Sans MS" w:hAnsi="Comic Sans MS" w:cs="Arial"/>
          <w:color w:val="00B0F0"/>
          <w:sz w:val="28"/>
          <w:szCs w:val="28"/>
        </w:rPr>
      </w:pPr>
      <w:r w:rsidRPr="001C05EB">
        <w:rPr>
          <w:rFonts w:ascii="Comic Sans MS" w:hAnsi="Comic Sans MS" w:cs="Arial"/>
          <w:color w:val="00B0F0"/>
          <w:sz w:val="28"/>
          <w:szCs w:val="28"/>
        </w:rPr>
        <w:t xml:space="preserve">- Answer questions and make some inferences (‘read between the lines’) about a book they are already able to read fluently </w:t>
      </w:r>
    </w:p>
    <w:p w:rsidR="001C05EB" w:rsidRPr="001C05EB" w:rsidRDefault="001C05EB" w:rsidP="001C05EB">
      <w:pPr>
        <w:pStyle w:val="Default"/>
        <w:rPr>
          <w:rFonts w:ascii="Comic Sans MS" w:hAnsi="Comic Sans MS" w:cs="Arial"/>
          <w:sz w:val="28"/>
          <w:szCs w:val="28"/>
        </w:rPr>
      </w:pPr>
      <w:r w:rsidRPr="001C05EB">
        <w:rPr>
          <w:rFonts w:ascii="Comic Sans MS" w:hAnsi="Comic Sans MS" w:cs="Arial"/>
          <w:sz w:val="28"/>
          <w:szCs w:val="28"/>
        </w:rPr>
        <w:t xml:space="preserve">- Explain what has happened so far in what they have read in a book they are already able to read fluently </w:t>
      </w:r>
    </w:p>
    <w:p w:rsid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  <w:r w:rsidRPr="0035393A">
        <w:rPr>
          <w:rFonts w:ascii="Comic Sans MS" w:hAnsi="Comic Sans MS"/>
          <w:color w:val="auto"/>
          <w:sz w:val="28"/>
          <w:szCs w:val="28"/>
        </w:rPr>
        <w:t>Phonemes</w:t>
      </w:r>
    </w:p>
    <w:p w:rsidR="0035393A" w:rsidRDefault="0035393A" w:rsidP="0035393A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96F3FDC" wp14:editId="26254741">
            <wp:extent cx="4800600" cy="2838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6450" cy="28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Alternative pronunciation of graphemes</w:t>
      </w: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Default="0035393A" w:rsidP="0035393A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5C3C1CF" wp14:editId="5B167CF9">
            <wp:extent cx="3438525" cy="412497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12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3A" w:rsidRDefault="0035393A" w:rsidP="00A2717E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A2717E" w:rsidRDefault="00A2717E" w:rsidP="00A271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Common Suffixes</w:t>
      </w:r>
    </w:p>
    <w:p w:rsidR="00A2717E" w:rsidRDefault="00A2717E" w:rsidP="00A2717E">
      <w:pPr>
        <w:pStyle w:val="Default"/>
        <w:rPr>
          <w:rFonts w:ascii="Comic Sans MS" w:hAnsi="Comic Sans MS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C22D7E9" wp14:editId="4FC1DD03">
            <wp:extent cx="5316882" cy="3086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527" cy="308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3A" w:rsidRDefault="001C05EB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lastRenderedPageBreak/>
        <w:t>Year 2</w:t>
      </w:r>
      <w:r w:rsidR="0035393A">
        <w:rPr>
          <w:rFonts w:ascii="Comic Sans MS" w:hAnsi="Comic Sans MS"/>
          <w:color w:val="auto"/>
          <w:sz w:val="28"/>
          <w:szCs w:val="28"/>
        </w:rPr>
        <w:t xml:space="preserve"> Common Exception Words</w:t>
      </w: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Pr="0035393A" w:rsidRDefault="001C05EB" w:rsidP="0035393A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D8800D4" wp14:editId="1ED06990">
            <wp:extent cx="5504475" cy="7192371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9615" cy="719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3A" w:rsidRDefault="0035393A" w:rsidP="0035393A">
      <w:pPr>
        <w:rPr>
          <w:rFonts w:ascii="Comic Sans MS" w:hAnsi="Comic Sans MS"/>
          <w:sz w:val="32"/>
          <w:u w:val="single"/>
        </w:rPr>
      </w:pPr>
    </w:p>
    <w:p w:rsidR="00A2717E" w:rsidRDefault="00A2717E" w:rsidP="0035393A">
      <w:pPr>
        <w:rPr>
          <w:rFonts w:ascii="Comic Sans MS" w:hAnsi="Comic Sans MS"/>
          <w:sz w:val="32"/>
          <w:u w:val="single"/>
        </w:rPr>
      </w:pPr>
    </w:p>
    <w:p w:rsidR="00A2717E" w:rsidRPr="00A2717E" w:rsidRDefault="00A2717E" w:rsidP="0035393A">
      <w:pPr>
        <w:rPr>
          <w:rFonts w:ascii="Comic Sans MS" w:hAnsi="Comic Sans MS"/>
          <w:sz w:val="28"/>
          <w:szCs w:val="28"/>
        </w:rPr>
      </w:pPr>
    </w:p>
    <w:sectPr w:rsidR="00A2717E" w:rsidRPr="00A27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3A"/>
    <w:rsid w:val="001C05EB"/>
    <w:rsid w:val="0024086C"/>
    <w:rsid w:val="0035393A"/>
    <w:rsid w:val="00A2717E"/>
    <w:rsid w:val="00F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Anderton</dc:creator>
  <cp:lastModifiedBy>Kirsty Anderton</cp:lastModifiedBy>
  <cp:revision>3</cp:revision>
  <dcterms:created xsi:type="dcterms:W3CDTF">2020-09-30T12:34:00Z</dcterms:created>
  <dcterms:modified xsi:type="dcterms:W3CDTF">2020-09-30T12:41:00Z</dcterms:modified>
</cp:coreProperties>
</file>